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ind w:left="0" w:firstLine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My name is Oliver MacDonald (he/him). I am a 41-year man from Guelph, Ontario Canada with lived experience with Borderline Personality Disorder, PTSD, PDD, and Addiction who is in recovery. I am a father of a 5-year-old son and husband to my wife for 20+ years. I am a dedicated board member for Emotions Matter, Vice President &amp; Treasurer of Guelph Minor Baseball Association and a patient/family advisor on the Patient &amp; Family Advisory Council for the Guelph Wellington Ontario Health Team. I currently work full-time for our Province of Ontario's Niagara Escarpment Commission as the Compliance Program Supervisor and Senior Provincial Offenses Officer.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VLyfe6Gqy8YnYoFjEfwyCrQqw==">AMUW2mXLZc4v7VL1kWdHrsrLAHhdx5MNdDnjxRwBVmltCBZrrmsjZ7wT8WBiwKYAwprYFF+gYuCej0I4cEwLmwuDljejusHMgkhjRSswmIrMajh/x4baCw0=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2022-03-22T13:49:00Z</dcterms:created>
  <dc:creator>Paula</dc:creator>
</cp:coreProperties>
</file>